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016" w:rsidRDefault="00184016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  <w:r>
        <w:rPr>
          <w:rFonts w:ascii="Times New Roman" w:hAnsi="Times New Roman" w:cs="Times New Roman"/>
          <w:bCs/>
          <w:sz w:val="48"/>
          <w:szCs w:val="48"/>
          <w:lang w:val="bg-BG"/>
        </w:rPr>
        <w:t>СПРАВКА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 26, ал. 5 от Закона за нормативните актове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Pr="00375559" w:rsidRDefault="00184016" w:rsidP="00375559">
      <w:pPr>
        <w:pStyle w:val="a4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375559"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>П</w:t>
      </w:r>
      <w:r w:rsidR="00375559" w:rsidRPr="00375559"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>рограма за развитието на физическото възпитание и спорта в Община Минерални бани за 2023-2024 г.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Датата на публикуване на обществена консултация на интернет страницата на община Минерални бани е в съответствие с чл. 26, ал.3 от За</w:t>
      </w:r>
      <w:r w:rsidR="00375559">
        <w:rPr>
          <w:rFonts w:ascii="Times New Roman" w:hAnsi="Times New Roman" w:cs="Times New Roman"/>
          <w:bCs/>
          <w:sz w:val="24"/>
          <w:szCs w:val="24"/>
          <w:lang w:val="bg-BG"/>
        </w:rPr>
        <w:t>кона за нормативните актове- 02.05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със срок на подаване на предл</w:t>
      </w:r>
      <w:r w:rsidR="00375559">
        <w:rPr>
          <w:rFonts w:ascii="Times New Roman" w:hAnsi="Times New Roman" w:cs="Times New Roman"/>
          <w:bCs/>
          <w:sz w:val="24"/>
          <w:szCs w:val="24"/>
          <w:lang w:val="bg-BG"/>
        </w:rPr>
        <w:t>ожения и становища по проекта 14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дни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Постъпили предложения и становища в срок до</w:t>
      </w:r>
      <w:r w:rsidR="00375559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16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720C11">
        <w:rPr>
          <w:rFonts w:ascii="Times New Roman" w:hAnsi="Times New Roman" w:cs="Times New Roman"/>
          <w:bCs/>
          <w:sz w:val="24"/>
          <w:szCs w:val="24"/>
          <w:lang w:val="bg-BG"/>
        </w:rPr>
        <w:t>05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включително- НЯМА</w:t>
      </w:r>
      <w:bookmarkStart w:id="0" w:name="_GoBack"/>
      <w:bookmarkEnd w:id="0"/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Изготвил справката: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Антония Костадинова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Юрисконсулт, община Минерални бани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605070" w:rsidRDefault="00605070"/>
    <w:sectPr w:rsidR="006050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E2490"/>
    <w:multiLevelType w:val="hybridMultilevel"/>
    <w:tmpl w:val="C5FA9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16"/>
    <w:rsid w:val="00184016"/>
    <w:rsid w:val="001B23CA"/>
    <w:rsid w:val="00375559"/>
    <w:rsid w:val="00605070"/>
    <w:rsid w:val="0072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D67715-6B38-40BC-A2DD-D884D1A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01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KMET</dc:creator>
  <cp:keywords/>
  <dc:description/>
  <cp:lastModifiedBy>ZAM KMET</cp:lastModifiedBy>
  <cp:revision>4</cp:revision>
  <dcterms:created xsi:type="dcterms:W3CDTF">2023-02-02T09:57:00Z</dcterms:created>
  <dcterms:modified xsi:type="dcterms:W3CDTF">2023-05-03T07:23:00Z</dcterms:modified>
</cp:coreProperties>
</file>